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大班艺术《春天</w:t>
      </w: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  <w:lang w:eastAsia="zh-CN"/>
        </w:rPr>
        <w:t>》活动反思</w:t>
      </w:r>
    </w:p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平山镇中心幼儿园  张雪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32"/>
          <w:szCs w:val="32"/>
          <w:highlight w:val="none"/>
          <w:vertAlign w:val="baseline"/>
          <w:lang w:val="en-US" w:eastAsia="zh-CN"/>
        </w:rPr>
        <w:t>本节课我利用找春天的游戏来吸引幼儿的注意力，让幼儿沉浸到活动中，让幼儿对活动产生兴趣，同时我利用ppt让幼儿观看示范画，让幼儿了解春天的景色。为接下来绘画作铺垫。且本节课的重点在于幼儿的绘画，而幼儿画的春天还都挺好的，所以活动目标基本完成。同时我还让孩子们说说自己画的春天是什么样的，锻炼孩子的语言能力和让幼儿能大胆发言。最后我给孩子们播放量不同城市的春天，让孩子了解南北方春天的差异，告诉孩子们南北方的春天各自的美丽。但是也有一些不足，活动观看示范时说的不全面，所以有一点限制幼儿的想象力。同时也可以让孩子在画画之前说一下自己想画什么样的春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FhMGVhZjAzYTFjMDFhMjFmMzgxMzAxNjFiNDA5OTcifQ=="/>
  </w:docVars>
  <w:rsids>
    <w:rsidRoot w:val="00000000"/>
    <w:rsid w:val="6289000A"/>
    <w:rsid w:val="6E8633C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203</Words>
  <Characters>205</Characters>
  <Paragraphs>5</Paragraphs>
  <TotalTime>10</TotalTime>
  <ScaleCrop>false</ScaleCrop>
  <LinksUpToDate>false</LinksUpToDate>
  <CharactersWithSpaces>207</CharactersWithSpaces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2024-04-08T11:07:00Z</dcterms:created>
  <dc:creator>PJA110</dc:creator>
  <cp:lastModifiedBy>张张张张</cp:lastModifiedBy>
  <cp:lastPrinted>2024-04-11T01:31:49Z</cp:lastPrinted>
  <dcterms:modified xsi:type="dcterms:W3CDTF">2024-04-11T01:31:58Z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46852EA70F7B45F29AD426067CA83FEC_13</vt:lpwstr>
  </property>
  <property fmtid="{D5CDD505-2E9C-101B-9397-08002B2CF9AE}" pid="3" name="KSOProductBuildVer">
    <vt:lpwstr>2052-12.1.0.16729</vt:lpwstr>
  </property>
</Properties>
</file>